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0001568057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00"/>
        <w:gridCol w:w="3005"/>
      </w:tblGrid>
      <w:tr>
        <w:trPr/>
        <w:tc>
          <w:tcPr>
            <w:tcW w:w="7200" w:type="dxa"/>
            <w:tcBorders/>
            <w:vAlign w:val="center"/>
          </w:tcPr>
          <w:p>
            <w:pPr>
              <w:pStyle w:val="TableContents"/>
              <w:bidi w:val="0"/>
              <w:spacing w:before="0" w:after="283"/>
              <w:jc w:val="left"/>
              <w:rPr/>
            </w:pPr>
            <w:r>
              <w:rPr/>
              <w:t>Name of Issuer</w:t>
            </w:r>
          </w:p>
        </w:tc>
        <w:tc>
          <w:tcPr>
            <w:tcW w:w="3005" w:type="dxa"/>
            <w:tcBorders/>
            <w:vAlign w:val="center"/>
          </w:tcPr>
          <w:p>
            <w:pPr>
              <w:pStyle w:val="TableContents"/>
              <w:bidi w:val="0"/>
              <w:spacing w:before="0" w:after="0"/>
              <w:jc w:val="left"/>
              <w:rPr/>
            </w:pPr>
            <w:r>
              <w:rPr/>
              <w:t>Griffon Corporation</w:t>
            </w:r>
          </w:p>
        </w:tc>
      </w:tr>
      <w:tr>
        <w:trPr/>
        <w:tc>
          <w:tcPr>
            <w:tcW w:w="7200" w:type="dxa"/>
            <w:tcBorders/>
            <w:vAlign w:val="center"/>
          </w:tcPr>
          <w:p>
            <w:pPr>
              <w:pStyle w:val="TableContents"/>
              <w:bidi w:val="0"/>
              <w:spacing w:before="0" w:after="283"/>
              <w:jc w:val="left"/>
              <w:rPr/>
            </w:pPr>
            <w:r>
              <w:rPr/>
              <w:t>SEC File Number</w:t>
            </w:r>
          </w:p>
        </w:tc>
        <w:tc>
          <w:tcPr>
            <w:tcW w:w="3005" w:type="dxa"/>
            <w:tcBorders/>
            <w:vAlign w:val="center"/>
          </w:tcPr>
          <w:p>
            <w:pPr>
              <w:pStyle w:val="TableContents"/>
              <w:bidi w:val="0"/>
              <w:spacing w:before="0" w:after="0"/>
              <w:jc w:val="left"/>
              <w:rPr/>
            </w:pPr>
            <w:r>
              <w:rPr/>
              <w:t>001-06620</w:t>
            </w:r>
          </w:p>
        </w:tc>
      </w:tr>
      <w:tr>
        <w:trPr/>
        <w:tc>
          <w:tcPr>
            <w:tcW w:w="7200" w:type="dxa"/>
            <w:tcBorders/>
            <w:vAlign w:val="center"/>
          </w:tcPr>
          <w:p>
            <w:pPr>
              <w:pStyle w:val="TableContents"/>
              <w:bidi w:val="0"/>
              <w:spacing w:before="0" w:after="283"/>
              <w:jc w:val="left"/>
              <w:rPr/>
            </w:pPr>
            <w:r>
              <w:rPr/>
              <w:t>Address of Issuer</w:t>
            </w:r>
          </w:p>
        </w:tc>
        <w:tc>
          <w:tcPr>
            <w:tcW w:w="3005" w:type="dxa"/>
            <w:tcBorders/>
            <w:vAlign w:val="center"/>
          </w:tcPr>
          <w:p>
            <w:pPr>
              <w:pStyle w:val="TableContents"/>
              <w:bidi w:val="0"/>
              <w:spacing w:before="0" w:after="0"/>
              <w:jc w:val="left"/>
              <w:rPr/>
            </w:pPr>
            <w:r>
              <w:rPr/>
              <w:t>712 Fifth Avenue</w:t>
              <w:br/>
              <w:t>New York</w:t>
              <w:br/>
              <w:t xml:space="preserve">NEW YORK </w:t>
              <w:br/>
              <w:t>10019</w:t>
            </w:r>
          </w:p>
        </w:tc>
      </w:tr>
      <w:tr>
        <w:trPr/>
        <w:tc>
          <w:tcPr>
            <w:tcW w:w="7200" w:type="dxa"/>
            <w:tcBorders/>
            <w:vAlign w:val="center"/>
          </w:tcPr>
          <w:p>
            <w:pPr>
              <w:pStyle w:val="TableContents"/>
              <w:bidi w:val="0"/>
              <w:spacing w:before="0" w:after="283"/>
              <w:jc w:val="left"/>
              <w:rPr/>
            </w:pPr>
            <w:r>
              <w:rPr/>
              <w:t>Phone</w:t>
            </w:r>
          </w:p>
        </w:tc>
        <w:tc>
          <w:tcPr>
            <w:tcW w:w="3005" w:type="dxa"/>
            <w:tcBorders/>
            <w:vAlign w:val="center"/>
          </w:tcPr>
          <w:p>
            <w:pPr>
              <w:pStyle w:val="TableContents"/>
              <w:bidi w:val="0"/>
              <w:spacing w:before="0" w:after="0"/>
              <w:jc w:val="left"/>
              <w:rPr/>
            </w:pPr>
            <w:r>
              <w:rPr/>
              <w:t>212-957-5000</w:t>
            </w:r>
          </w:p>
        </w:tc>
      </w:tr>
      <w:tr>
        <w:trPr/>
        <w:tc>
          <w:tcPr>
            <w:tcW w:w="7200" w:type="dxa"/>
            <w:tcBorders/>
            <w:vAlign w:val="center"/>
          </w:tcPr>
          <w:p>
            <w:pPr>
              <w:pStyle w:val="TableContents"/>
              <w:bidi w:val="0"/>
              <w:spacing w:before="0" w:after="283"/>
              <w:jc w:val="left"/>
              <w:rPr/>
            </w:pPr>
            <w:r>
              <w:rPr/>
              <w:t>Name of Person for Whose Account the Securities are To Be Sold</w:t>
            </w:r>
          </w:p>
        </w:tc>
        <w:tc>
          <w:tcPr>
            <w:tcW w:w="3005" w:type="dxa"/>
            <w:tcBorders/>
            <w:vAlign w:val="center"/>
          </w:tcPr>
          <w:p>
            <w:pPr>
              <w:pStyle w:val="TableContents"/>
              <w:bidi w:val="0"/>
              <w:spacing w:before="0" w:after="0"/>
              <w:jc w:val="left"/>
              <w:rPr/>
            </w:pPr>
            <w:r>
              <w:rPr/>
              <w:t>Kevin F. Sullivan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00" w:type="dxa"/>
            <w:tcBorders/>
            <w:vAlign w:val="center"/>
          </w:tcPr>
          <w:p>
            <w:pPr>
              <w:pStyle w:val="TableContents"/>
              <w:bidi w:val="0"/>
              <w:spacing w:before="0" w:after="283"/>
              <w:jc w:val="left"/>
              <w:rPr/>
            </w:pPr>
            <w:r>
              <w:rPr/>
              <w:t>Relationship to Issuer</w:t>
            </w:r>
          </w:p>
        </w:tc>
        <w:tc>
          <w:tcPr>
            <w:tcW w:w="300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789"/>
        <w:gridCol w:w="1138"/>
        <w:gridCol w:w="1345"/>
        <w:gridCol w:w="1525"/>
        <w:gridCol w:w="1551"/>
        <w:gridCol w:w="1348"/>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789"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345"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48"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Common Stock</w:t>
            </w:r>
          </w:p>
        </w:tc>
        <w:tc>
          <w:tcPr>
            <w:tcW w:w="1789" w:type="dxa"/>
            <w:tcBorders/>
            <w:vAlign w:val="center"/>
          </w:tcPr>
          <w:p>
            <w:pPr>
              <w:pStyle w:val="TableContents"/>
              <w:bidi w:val="0"/>
              <w:spacing w:before="0" w:after="0"/>
              <w:jc w:val="left"/>
              <w:rPr/>
            </w:pPr>
            <w:r>
              <w:rPr/>
              <w:t>Raymond James &amp; Associates, Inc.</w:t>
              <w:br/>
              <w:t>880 Carillon Parkway</w:t>
              <w:br/>
              <w:t>St. Petersburg   FL   33716</w:t>
            </w:r>
          </w:p>
        </w:tc>
        <w:tc>
          <w:tcPr>
            <w:tcW w:w="1138" w:type="dxa"/>
            <w:tcBorders/>
            <w:vAlign w:val="center"/>
          </w:tcPr>
          <w:p>
            <w:pPr>
              <w:pStyle w:val="TableContents"/>
              <w:bidi w:val="0"/>
              <w:spacing w:before="0" w:after="283"/>
              <w:jc w:val="left"/>
              <w:rPr/>
            </w:pPr>
            <w:r>
              <w:rPr/>
              <w:t>3500</w:t>
            </w:r>
          </w:p>
        </w:tc>
        <w:tc>
          <w:tcPr>
            <w:tcW w:w="1345" w:type="dxa"/>
            <w:tcBorders/>
            <w:vAlign w:val="center"/>
          </w:tcPr>
          <w:p>
            <w:pPr>
              <w:pStyle w:val="TableContents"/>
              <w:bidi w:val="0"/>
              <w:spacing w:before="0" w:after="283"/>
              <w:jc w:val="left"/>
              <w:rPr/>
            </w:pPr>
            <w:r>
              <w:rPr/>
              <w:t>367080</w:t>
            </w:r>
          </w:p>
        </w:tc>
        <w:tc>
          <w:tcPr>
            <w:tcW w:w="1525" w:type="dxa"/>
            <w:tcBorders/>
            <w:vAlign w:val="center"/>
          </w:tcPr>
          <w:p>
            <w:pPr>
              <w:pStyle w:val="TableContents"/>
              <w:bidi w:val="0"/>
              <w:spacing w:before="0" w:after="283"/>
              <w:jc w:val="left"/>
              <w:rPr/>
            </w:pPr>
            <w:r>
              <w:rPr/>
              <w:t>45294716</w:t>
            </w:r>
          </w:p>
        </w:tc>
        <w:tc>
          <w:tcPr>
            <w:tcW w:w="1551" w:type="dxa"/>
            <w:tcBorders/>
            <w:vAlign w:val="center"/>
          </w:tcPr>
          <w:p>
            <w:pPr>
              <w:pStyle w:val="TableContents"/>
              <w:bidi w:val="0"/>
              <w:spacing w:before="0" w:after="283"/>
              <w:jc w:val="left"/>
              <w:rPr/>
            </w:pPr>
            <w:r>
              <w:rPr/>
              <w:t>08/13/2026</w:t>
            </w:r>
          </w:p>
        </w:tc>
        <w:tc>
          <w:tcPr>
            <w:tcW w:w="134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12/21/2021</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w:t>
            </w:r>
          </w:p>
        </w:tc>
        <w:tc>
          <w:tcPr>
            <w:tcW w:w="1078" w:type="dxa"/>
            <w:tcBorders/>
            <w:vAlign w:val="center"/>
          </w:tcPr>
          <w:p>
            <w:pPr>
              <w:pStyle w:val="TableContents"/>
              <w:bidi w:val="0"/>
              <w:spacing w:before="0" w:after="283"/>
              <w:jc w:val="left"/>
              <w:rPr/>
            </w:pPr>
            <w:r>
              <w:rPr/>
              <w:t>12/21/2021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202"/>
        <w:gridCol w:w="7003"/>
      </w:tblGrid>
      <w:tr>
        <w:trPr/>
        <w:tc>
          <w:tcPr>
            <w:tcW w:w="3202" w:type="dxa"/>
            <w:tcBorders/>
            <w:vAlign w:val="center"/>
          </w:tcPr>
          <w:p>
            <w:pPr>
              <w:pStyle w:val="TableContents"/>
              <w:bidi w:val="0"/>
              <w:spacing w:before="0" w:after="283"/>
              <w:jc w:val="left"/>
              <w:rPr/>
            </w:pPr>
            <w:r>
              <w:rPr/>
              <w:t>Remarks</w:t>
            </w:r>
          </w:p>
        </w:tc>
        <w:tc>
          <w:tcPr>
            <w:tcW w:w="7003" w:type="dxa"/>
            <w:tcBorders/>
            <w:vAlign w:val="center"/>
          </w:tcPr>
          <w:p>
            <w:pPr>
              <w:pStyle w:val="TableContents"/>
              <w:bidi w:val="0"/>
              <w:spacing w:before="0" w:after="283"/>
              <w:jc w:val="left"/>
              <w:rPr>
                <w:sz w:val="4"/>
                <w:szCs w:val="4"/>
              </w:rPr>
            </w:pPr>
            <w:r>
              <w:rPr>
                <w:sz w:val="4"/>
                <w:szCs w:val="4"/>
              </w:rPr>
            </w:r>
          </w:p>
        </w:tc>
      </w:tr>
      <w:tr>
        <w:trPr/>
        <w:tc>
          <w:tcPr>
            <w:tcW w:w="3202" w:type="dxa"/>
            <w:tcBorders/>
            <w:vAlign w:val="center"/>
          </w:tcPr>
          <w:p>
            <w:pPr>
              <w:pStyle w:val="TableContents"/>
              <w:bidi w:val="0"/>
              <w:spacing w:before="0" w:after="283"/>
              <w:jc w:val="left"/>
              <w:rPr/>
            </w:pPr>
            <w:r>
              <w:rPr/>
              <w:t>Date of Notice</w:t>
            </w:r>
          </w:p>
        </w:tc>
        <w:tc>
          <w:tcPr>
            <w:tcW w:w="7003"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02" w:type="dxa"/>
            <w:tcBorders/>
            <w:vAlign w:val="center"/>
          </w:tcPr>
          <w:p>
            <w:pPr>
              <w:pStyle w:val="TableContents"/>
              <w:bidi w:val="0"/>
              <w:spacing w:before="0" w:after="283"/>
              <w:jc w:val="left"/>
              <w:rPr/>
            </w:pPr>
            <w:r>
              <w:rPr/>
              <w:t>Signature</w:t>
            </w:r>
          </w:p>
        </w:tc>
        <w:tc>
          <w:tcPr>
            <w:tcW w:w="7003" w:type="dxa"/>
            <w:tcBorders/>
            <w:vAlign w:val="center"/>
          </w:tcPr>
          <w:p>
            <w:pPr>
              <w:pStyle w:val="TableContents"/>
              <w:bidi w:val="0"/>
              <w:spacing w:before="0" w:after="0"/>
              <w:jc w:val="left"/>
              <w:rPr/>
            </w:pPr>
            <w:r>
              <w:rPr/>
              <w:t>/s/ Seth L. Kaplan,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2910</Characters>
  <CharactersWithSpaces>3435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